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7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676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1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-2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4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135"/>
          <w:noProof w:val="true"/>
          <w:spacing w:val="0"/>
        </w:rPr>
        <w:t>I</w:t>
      </w:r>
    </w:p>
    <w:p w:rsidR="005A76FB" w:rsidRDefault="005A76FB" w:rsidP="005A76FB">
      <w:pPr>
        <w:spacing w:before="0" w:after="0" w:line="140" w:lineRule="exact"/>
        <w:ind w:firstLine="17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6"/>
          <w:w w:val="100"/>
        </w:rPr>
        <w:t>Roma</w:t>
      </w:r>
    </w:p>
    <w:p w:rsidR="005A76FB" w:rsidRDefault="005A76FB" w:rsidP="005A76FB">
      <w:pPr>
        <w:spacing w:before="0" w:after="0" w:line="359" w:lineRule="exact"/>
        <w:ind w:firstLine="55" w:left="452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2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22" w:lineRule="exact"/>
        <w:ind w:firstLine="386" w:left="452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1.350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86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6" w:left="452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3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3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1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335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0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5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C01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5" w:equalWidth="0">
            <w:col w:w="8552" w:space="0"/>
            <w:col w:w="337" w:space="0"/>
            <w:col w:w="571" w:space="0"/>
            <w:col w:w="1579" w:space="0"/>
            <w:col w:w="8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43" w:left="1021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</w:t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20" w:lineRule="exact"/>
        <w:ind w:firstLine="233" w:left="1021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Rule="exact" w:line="240"/>
        <w:ind w:firstLine="233" w:left="1021"/>
        <w:rPr/>
      </w:pPr>
    </w:p>
    <w:p w:rsidR="005A76FB" w:rsidRDefault="005A76FB" w:rsidP="005A76FB">
      <w:pPr>
        <w:spacing w:before="0" w:after="0" w:lineRule="exact" w:line="240"/>
        <w:ind w:firstLine="233" w:left="1021"/>
        <w:rPr/>
      </w:pPr>
    </w:p>
    <w:p w:rsidR="005A76FB" w:rsidRDefault="005A76FB" w:rsidP="005A76FB">
      <w:pPr>
        <w:spacing w:before="0" w:after="0" w:line="178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ILUMI-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COLO-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ELISEOS,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NOTRE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EN-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MOUCHES”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ROMáNTICOS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CONCENTRAN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IGUAL-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2.°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TERMINA-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DISFRUTARá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“PLAZA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PINTORES”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PARTICI-</w:t>
      </w:r>
    </w:p>
    <w:p w:rsidR="005A76FB" w:rsidRDefault="005A76FB" w:rsidP="005A76FB">
      <w:pPr>
        <w:spacing w:before="0" w:after="0" w:lineRule="exact" w:line="240"/>
        <w:ind w:firstLine="0" w:left="102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MOULIN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ROUGE.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0"/>
          <w:noProof w:val="true"/>
          <w:spacing w:val="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57"/>
          <w:noProof w:val="true"/>
          <w:spacing w:val="0"/>
        </w:rPr>
        <w:t>VERSALLES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LOUVRE.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PARTICIPAR,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ROJO.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ESTRECHO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ﬁnanciero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NOM-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16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1668"/>
        <w:rPr/>
      </w:pPr>
    </w:p>
    <w:p w:rsidR="005A76FB" w:rsidRDefault="005A76FB" w:rsidP="005A76FB">
      <w:pPr>
        <w:spacing w:before="0" w:after="0" w:lineRule="exact" w:line="240"/>
        <w:ind w:firstLine="1668"/>
        <w:rPr/>
      </w:pPr>
    </w:p>
    <w:p w:rsidR="005A76FB" w:rsidRDefault="005A76FB" w:rsidP="005A76FB">
      <w:pPr>
        <w:spacing w:before="0" w:after="0" w:lineRule="exact" w:line="240"/>
        <w:ind w:firstLine="1668"/>
        <w:rPr/>
      </w:pPr>
    </w:p>
    <w:p w:rsidR="005A76FB" w:rsidRDefault="005A76FB" w:rsidP="005A76FB">
      <w:pPr>
        <w:spacing w:before="0" w:after="0" w:line="212" w:lineRule="exact"/>
        <w:ind w:firstLine="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1" w:lineRule="exact"/>
        <w:ind w:firstLine="20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20" w:lineRule="exact"/>
        <w:ind w:firstLine="2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20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13"/>
        <w:rPr/>
      </w:pPr>
    </w:p>
    <w:p w:rsidR="005A76FB" w:rsidRDefault="005A76FB" w:rsidP="005A76FB">
      <w:pPr>
        <w:spacing w:before="0" w:after="0" w:lineRule="exact" w:line="240"/>
        <w:ind w:firstLine="2013"/>
        <w:rPr/>
      </w:pPr>
    </w:p>
    <w:p w:rsidR="005A76FB" w:rsidRDefault="005A76FB" w:rsidP="005A76FB">
      <w:pPr>
        <w:spacing w:before="0" w:after="0" w:lineRule="exact" w:line="240"/>
        <w:ind w:firstLine="2013"/>
        <w:rPr/>
      </w:pPr>
    </w:p>
    <w:p w:rsidR="005A76FB" w:rsidRDefault="005A76FB" w:rsidP="005A76FB">
      <w:pPr>
        <w:spacing w:before="0" w:after="0" w:lineRule="exact" w:line="240"/>
        <w:ind w:firstLine="2013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ALEMANA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nacionales.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BONITO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FORMADA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COMPLEJA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CANALES,CALLES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LABERINTO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ATRAPADO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MISTERIO.EL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ATRAVIESA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CIUDAD:ESPLéNDIDOS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GóTICOS,RENACENTISTAS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BARROCOS,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úNICO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UNíA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EMPEZAREMOS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ARTíSTICOS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DóNDE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VALOR.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OVALADA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RECREO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PREFERIDOS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CUATRO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CIRCULAR.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JAR-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ANTONIO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EMINENTEMENTE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ROMá-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NICO.CUENTA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CúPULAS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CAMPANARIOS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minaretes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FLORENCIA,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CHIO,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MEDIE-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LOGGIA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LANZI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UFﬁ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ZI,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3" w:space="0"/>
            <w:col w:w="3408" w:space="0"/>
            <w:col w:w="402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901"/>
        </w:tabs>
        <w:spacing w:before="0" w:after="0" w:line="162" w:lineRule="exact"/>
        <w:ind w:left="2282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pt;height:33pt;z-index:-25165584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70pt;z-index:-25165584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329pt;height:170pt;z-index:-25165583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5pt;margin-top:183pt;width:499pt;height:609pt;z-index:-25165583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622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6217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11" coordsize="15591,17348" o:spt="12" path="m 0,17348 l 0,17348,15591,17348 l 15591,17348,15591,0 l 15591,0,0,0 l 0,0,0,17348e x">
            <v:stroke joinstyle="miter"/>
          </v:shapetype>
          <v:shape id="WS_polygon11" type="polygon11" style="position:absolute;left:0;text-align:left;margin-left:46.4135pt;margin-top:-4.607pt;width:155.906pt;height:173.479pt;z-index:-2516562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32629,17348" o:spt="12" path="m 0,17348 l 0,17348,32629,17348 l 32629,17348,32629,0 l 32629,0,0,0 l 0,0,0,17348e x">
            <v:stroke joinstyle="miter"/>
          </v:shapetype>
          <v:shape id="WS_polygon13" type="polygon13" style="position:absolute;left:0;text-align:left;margin-left:216.492pt;margin-top:-4.607pt;width:326.291pt;height:173.479pt;z-index:-251656209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LOUVRE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  <w:r>
        <w:rPr w:spacing="63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2"/>
        <w:ind w:left="228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8" type="#_x0000_t202" style="position:absolute;left:0;text-align:left;margin-left:496.6pt;margin-top:269.338pt;width:63.0256348pt;height:14.92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3">
                      <w:rFonts w:ascii="Helvetica" w:hAnsi="Helvetica" w:cs="Helvetica"/>
                      <w:b/>
                      <w:u w:val="none"/>
                      <w:sz w:val="14"/>
                      <w:position w:val="3.15795898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6533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499.485pt;margin-top:274.338pt;width:33.4960022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d1c24"/>
                      <w:w w:val="95"/>
                      <w:noProof w:val="true"/>
                      <w:spacing w:val="12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401.754pt;margin-top:548.846pt;width:100.93789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MINUTOS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Duomo,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FLORENCIA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RENACENTISTA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PROYEC-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FILIPPO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DUOMO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CAMPANILE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BAPTISTERIO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JUAN.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TRAS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CAMPANI-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6"/>
        </w:rPr>
        <w:t>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TENDRáN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MIGUEL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ASIS.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TIBERINA,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VEGE-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COLISEO,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ESCALERAS,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FONTANA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IN-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INTERESAN-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tendrá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CATACUMBAS;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CRISTO,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Letrán;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MINE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QUO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CATACUMBAS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DOMITILLA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CALISTO)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ESPECIALIZADA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cementerios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subterráneos,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JUDíOS.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APROVECHAR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ETERNA.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INTERMINABLE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ENUMERACIóN: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Venetto,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noctámbulo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CONDOTTI,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ESPAñA,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POMPEYANOS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TOMAREMOS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“PERLA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.FIN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232" w:lineRule="exact"/>
        <w:ind w:firstLine="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="17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23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201" w:lineRule="exact"/>
        <w:ind w:firstLine="20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1.570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1.905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1.730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1.905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675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4" w:lineRule="exact"/>
        <w:ind w:firstLine="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7" w:lineRule="exact"/>
        <w:ind w:firstLine="42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432.135pt;margin-top:371.516pt;width:89.9093018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6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72803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2627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11.0872803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7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Mulhouse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Filature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7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Venecia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Fiorita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Brioni</w:t>
      </w:r>
    </w:p>
    <w:p w:rsidR="005A76FB" w:rsidRDefault="005A76FB" w:rsidP="005A76FB">
      <w:pPr>
        <w:spacing w:before="0" w:after="0" w:line="17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4"/>
        </w:rPr>
        <w:t>Florencia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Malta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Glance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Ricasoli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West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Florence</w:t>
      </w:r>
    </w:p>
    <w:p w:rsidR="005A76FB" w:rsidRDefault="005A76FB" w:rsidP="005A76FB">
      <w:pPr>
        <w:spacing w:before="0" w:after="0" w:line="17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4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9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Genova</w:t>
      </w:r>
    </w:p>
    <w:p w:rsidR="005A76FB" w:rsidRDefault="005A76FB" w:rsidP="005A76FB">
      <w:pPr>
        <w:spacing w:before="0" w:after="0" w:line="132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="25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3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3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54" w:space="0"/>
            <w:col w:w="3628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5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82" w:space="0"/>
            <w:col w:w="128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8"/>
        <w:ind w:firstLine="0"/>
        <w:rPr/>
      </w:pPr>
    </w:p>
    <w:p w:rsidR="005A76FB" w:rsidRDefault="005A76FB" w:rsidP="005A76FB">
      <w:pPr>
        <w:spacing w:before="0" w:after="0" w:line="273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7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21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Rule="exact" w:line="237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609" w:space="0"/>
            <w:col w:w="128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9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40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4,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5,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11.</w:t>
      </w:r>
      <w:r>
        <w:rPr w:spacing="118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2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triple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disponibilidad.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252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3868" w:space="0"/>
            <w:col w:w="3458" w:space="0"/>
            <w:col w:w="156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